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Supplement No. 1 to Part 740 — Country Group D</w:t>
      </w:r>
    </w:p>
    <w:p>
      <w:pPr>
        <w:jc w:val="center"/>
      </w:pPr>
      <w:r>
        <w:rPr>
          <w:i/>
          <w:sz w:val="20"/>
        </w:rPr>
        <w:t>Source: bis.gov/regulations/ear/740  (BIS 官方版 / 2026-09-02 抓取)</w:t>
      </w:r>
    </w:p>
    <w:p>
      <w:r>
        <w:t>Country Group D:1 列受国家安全管控的国家；D:2 加核不扩散管控；D:3 加化学/生物武器管控；D:4 加导弹技术管控；D:5 列美国武器禁运国家。'X' 表示该国列入对应子组。</w:t>
      </w:r>
    </w:p>
    <w:p>
      <w:r>
        <w:rPr>
          <w:b/>
        </w:rPr>
        <w:t>图例：</w:t>
      </w:r>
      <w:r>
        <w:rPr>
          <w:sz w:val="18"/>
        </w:rPr>
        <w:t xml:space="preserve"> 浅黄底色 = 在 D 组但不在 D:5（无美国武器禁运）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2835"/>
          </w:tcPr>
          <w:p>
            <w:r>
              <w:rPr>
                <w:b/>
                <w:sz w:val="20"/>
              </w:rPr>
              <w:t>Country</w:t>
            </w:r>
          </w:p>
        </w:tc>
        <w:tc>
          <w:tcPr>
            <w:tcW w:type="dxa" w:w="1474"/>
          </w:tcPr>
          <w:p>
            <w:r>
              <w:rPr>
                <w:b/>
                <w:sz w:val="20"/>
              </w:rPr>
              <w:t>D:1</w:t>
              <w:br/>
              <w:t>National Security</w:t>
            </w:r>
          </w:p>
        </w:tc>
        <w:tc>
          <w:tcPr>
            <w:tcW w:type="dxa" w:w="1020"/>
          </w:tcPr>
          <w:p>
            <w:r>
              <w:rPr>
                <w:b/>
                <w:sz w:val="20"/>
              </w:rPr>
              <w:t>D:2</w:t>
              <w:br/>
              <w:t>Nuclear</w:t>
            </w:r>
          </w:p>
        </w:tc>
        <w:tc>
          <w:tcPr>
            <w:tcW w:type="dxa" w:w="1587"/>
          </w:tcPr>
          <w:p>
            <w:r>
              <w:rPr>
                <w:b/>
                <w:sz w:val="20"/>
              </w:rPr>
              <w:t>D:3</w:t>
              <w:br/>
              <w:t>Chemical &amp; Biological</w:t>
            </w:r>
          </w:p>
        </w:tc>
        <w:tc>
          <w:tcPr>
            <w:tcW w:type="dxa" w:w="1361"/>
          </w:tcPr>
          <w:p>
            <w:r>
              <w:rPr>
                <w:b/>
                <w:sz w:val="20"/>
              </w:rPr>
              <w:t>D:4</w:t>
              <w:br/>
              <w:t>Missile Technology</w:t>
            </w:r>
          </w:p>
        </w:tc>
        <w:tc>
          <w:tcPr>
            <w:tcW w:type="dxa" w:w="1928"/>
          </w:tcPr>
          <w:p>
            <w:r>
              <w:rPr>
                <w:b/>
                <w:sz w:val="20"/>
              </w:rPr>
              <w:t>D:5</w:t>
              <w:br/>
              <w:t>U.S. Arms Embargoed Countries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Afghanistan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Armenia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Azerbaijan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Bahrain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Belarus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Burma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Cambodia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Central African Republic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China (PRC)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Congo (Democratic Republic of)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Cuba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Egypt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Eritrea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Georgia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Haiti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Iran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Iraq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Israel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Jordan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Kazakhstan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Korea, North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Kuwait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Kyrgyzstan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Laos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Lebanon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Libya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Macau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Moldova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Mongolia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Nicaragua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Oman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Pakistan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Qatar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Russia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Saudi Arabia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Somalia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South Sudan, Republic of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Sudan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Syria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Taiwan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Tajikistan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Turkmenistan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Uzbekistan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Venezuela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Vietnam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FFF2CC"/>
          </w:tcPr>
          <w:p>
            <w:pPr>
              <w:jc w:val="left"/>
            </w:pPr>
            <w:r>
              <w:rPr>
                <w:b/>
                <w:sz w:val="20"/>
              </w:rPr>
              <w:t>Yemen</w:t>
            </w:r>
          </w:p>
        </w:tc>
        <w:tc>
          <w:tcPr>
            <w:tcW w:type="dxa" w:w="1474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020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361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  <w:tc>
          <w:tcPr>
            <w:tcW w:type="dxa" w:w="1928"/>
            <w:shd w:val="clear" w:color="auto" w:fill="FFF2CC"/>
          </w:tcPr>
          <w:p>
            <w:pPr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pPr>
              <w:jc w:val="left"/>
            </w:pPr>
            <w:r>
              <w:rPr>
                <w:b/>
                <w:sz w:val="20"/>
              </w:rPr>
              <w:t>Zimbabwe</w:t>
            </w:r>
          </w:p>
        </w:tc>
        <w:tc>
          <w:tcPr>
            <w:tcW w:type="dxa" w:w="1474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020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587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361"/>
          </w:tcPr>
          <w:p>
            <w:pPr>
              <w:jc w:val="center"/>
            </w:pPr>
            <w:r>
              <w:rPr>
                <w:sz w:val="20"/>
              </w:rPr>
            </w:r>
          </w:p>
        </w:tc>
        <w:tc>
          <w:tcPr>
            <w:tcW w:type="dxa" w:w="1928"/>
          </w:tcPr>
          <w:p>
            <w:pPr>
              <w:jc w:val="center"/>
            </w:pPr>
            <w:r>
              <w:rPr>
                <w:sz w:val="20"/>
              </w:rPr>
              <w:t>X</w:t>
            </w:r>
          </w:p>
        </w:tc>
      </w:tr>
    </w:tbl>
    <w:p/>
    <w:p>
      <w:r>
        <w:rPr>
          <w:i/>
          <w:sz w:val="18"/>
        </w:rPr>
        <w:t>Footnote 1 (to Country Group D:5): Refer to 22 CFR 126.1 and State Department Federal Register notices as the controlling source for U.S. arms embargoed destinations; the State Department's list prevails in case of discrepancies.</w:t>
      </w:r>
    </w:p>
    <w:p/>
    <w:p>
      <w:r>
        <w:rPr>
          <w:b/>
        </w:rPr>
        <w:t>Total countries in Group D (BIS 官方版): 47</w:t>
        <w:br/>
      </w:r>
      <w:r>
        <w:rPr>
          <w:b/>
        </w:rPr>
        <w:t>In D:5 (U.S. Arms Embargoed) — 22 countries:</w:t>
        <w:br/>
      </w:r>
      <w:r>
        <w:rPr>
          <w:sz w:val="20"/>
        </w:rPr>
        <w:t xml:space="preserve">    Afghanistan</w:t>
        <w:br/>
      </w:r>
      <w:r>
        <w:rPr>
          <w:sz w:val="20"/>
        </w:rPr>
        <w:t xml:space="preserve">    Belarus</w:t>
        <w:br/>
      </w:r>
      <w:r>
        <w:rPr>
          <w:sz w:val="20"/>
        </w:rPr>
        <w:t xml:space="preserve">    Burma</w:t>
        <w:br/>
      </w:r>
      <w:r>
        <w:rPr>
          <w:sz w:val="20"/>
        </w:rPr>
        <w:t xml:space="preserve">    Central African Republic</w:t>
        <w:br/>
      </w:r>
      <w:r>
        <w:rPr>
          <w:sz w:val="20"/>
        </w:rPr>
        <w:t xml:space="preserve">    China (PRC)</w:t>
        <w:br/>
      </w:r>
      <w:r>
        <w:rPr>
          <w:sz w:val="20"/>
        </w:rPr>
        <w:t xml:space="preserve">    Congo (Democratic Republic of)</w:t>
        <w:br/>
      </w:r>
      <w:r>
        <w:rPr>
          <w:sz w:val="20"/>
        </w:rPr>
        <w:t xml:space="preserve">    Cuba</w:t>
        <w:br/>
      </w:r>
      <w:r>
        <w:rPr>
          <w:sz w:val="20"/>
        </w:rPr>
        <w:t xml:space="preserve">    Eritrea</w:t>
        <w:br/>
      </w:r>
      <w:r>
        <w:rPr>
          <w:sz w:val="20"/>
        </w:rPr>
        <w:t xml:space="preserve">    Haiti</w:t>
        <w:br/>
      </w:r>
      <w:r>
        <w:rPr>
          <w:sz w:val="20"/>
        </w:rPr>
        <w:t xml:space="preserve">    Iran</w:t>
        <w:br/>
      </w:r>
      <w:r>
        <w:rPr>
          <w:sz w:val="20"/>
        </w:rPr>
        <w:t xml:space="preserve">    Iraq</w:t>
        <w:br/>
      </w:r>
      <w:r>
        <w:rPr>
          <w:sz w:val="20"/>
        </w:rPr>
        <w:t xml:space="preserve">    Korea, North</w:t>
        <w:br/>
      </w:r>
      <w:r>
        <w:rPr>
          <w:sz w:val="20"/>
        </w:rPr>
        <w:t xml:space="preserve">    Lebanon</w:t>
        <w:br/>
      </w:r>
      <w:r>
        <w:rPr>
          <w:sz w:val="20"/>
        </w:rPr>
        <w:t xml:space="preserve">    Libya</w:t>
        <w:br/>
      </w:r>
      <w:r>
        <w:rPr>
          <w:sz w:val="20"/>
        </w:rPr>
        <w:t xml:space="preserve">    Nicaragua</w:t>
        <w:br/>
      </w:r>
      <w:r>
        <w:rPr>
          <w:sz w:val="20"/>
        </w:rPr>
        <w:t xml:space="preserve">    Russia</w:t>
        <w:br/>
      </w:r>
      <w:r>
        <w:rPr>
          <w:sz w:val="20"/>
        </w:rPr>
        <w:t xml:space="preserve">    Somalia</w:t>
        <w:br/>
      </w:r>
      <w:r>
        <w:rPr>
          <w:sz w:val="20"/>
        </w:rPr>
        <w:t xml:space="preserve">    South Sudan, Republic of</w:t>
        <w:br/>
      </w:r>
      <w:r>
        <w:rPr>
          <w:sz w:val="20"/>
        </w:rPr>
        <w:t xml:space="preserve">    Sudan</w:t>
        <w:br/>
      </w:r>
      <w:r>
        <w:rPr>
          <w:sz w:val="20"/>
        </w:rPr>
        <w:t xml:space="preserve">    Syria</w:t>
        <w:br/>
      </w:r>
      <w:r>
        <w:rPr>
          <w:sz w:val="20"/>
        </w:rPr>
        <w:t xml:space="preserve">    Venezuela</w:t>
        <w:br/>
      </w:r>
      <w:r>
        <w:rPr>
          <w:sz w:val="20"/>
        </w:rPr>
        <w:t xml:space="preserve">    Zimbabwe</w:t>
        <w:br/>
      </w:r>
      <w:r>
        <w:rPr>
          <w:b/>
        </w:rPr>
        <w:br/>
        <w:t>In Group D but NOT in D:5 — 25 countries (highlighted in table):</w:t>
        <w:br/>
      </w:r>
      <w:r>
        <w:rPr>
          <w:sz w:val="20"/>
        </w:rPr>
        <w:t xml:space="preserve">    Armenia — D:1, D:3</w:t>
        <w:br/>
      </w:r>
      <w:r>
        <w:rPr>
          <w:sz w:val="20"/>
        </w:rPr>
        <w:t xml:space="preserve">    Azerbaijan — D:1, D:3</w:t>
        <w:br/>
      </w:r>
      <w:r>
        <w:rPr>
          <w:sz w:val="20"/>
        </w:rPr>
        <w:t xml:space="preserve">    Bahrain — D:3, D:4</w:t>
        <w:br/>
      </w:r>
      <w:r>
        <w:rPr>
          <w:sz w:val="20"/>
        </w:rPr>
        <w:t xml:space="preserve">    Cambodia — D:1</w:t>
        <w:br/>
      </w:r>
      <w:r>
        <w:rPr>
          <w:sz w:val="20"/>
        </w:rPr>
        <w:t xml:space="preserve">    Egypt — D:3, D:4</w:t>
        <w:br/>
      </w:r>
      <w:r>
        <w:rPr>
          <w:sz w:val="20"/>
        </w:rPr>
        <w:t xml:space="preserve">    Georgia — D:1, D:3</w:t>
        <w:br/>
      </w:r>
      <w:r>
        <w:rPr>
          <w:sz w:val="20"/>
        </w:rPr>
        <w:t xml:space="preserve">    Israel — D:2, D:3, D:4</w:t>
        <w:br/>
      </w:r>
      <w:r>
        <w:rPr>
          <w:sz w:val="20"/>
        </w:rPr>
        <w:t xml:space="preserve">    Jordan — D:3, D:4</w:t>
        <w:br/>
      </w:r>
      <w:r>
        <w:rPr>
          <w:sz w:val="20"/>
        </w:rPr>
        <w:t xml:space="preserve">    Kazakhstan — D:1, D:3</w:t>
        <w:br/>
      </w:r>
      <w:r>
        <w:rPr>
          <w:sz w:val="20"/>
        </w:rPr>
        <w:t xml:space="preserve">    Kuwait — D:3, D:4</w:t>
        <w:br/>
      </w:r>
      <w:r>
        <w:rPr>
          <w:sz w:val="20"/>
        </w:rPr>
        <w:t xml:space="preserve">    Kyrgyzstan — D:1, D:3</w:t>
        <w:br/>
      </w:r>
      <w:r>
        <w:rPr>
          <w:sz w:val="20"/>
        </w:rPr>
        <w:t xml:space="preserve">    Laos — D:1</w:t>
        <w:br/>
      </w:r>
      <w:r>
        <w:rPr>
          <w:sz w:val="20"/>
        </w:rPr>
        <w:t xml:space="preserve">    Macau — D:1, D:3, D:4</w:t>
        <w:br/>
      </w:r>
      <w:r>
        <w:rPr>
          <w:sz w:val="20"/>
        </w:rPr>
        <w:t xml:space="preserve">    Moldova — D:1, D:3</w:t>
        <w:br/>
      </w:r>
      <w:r>
        <w:rPr>
          <w:sz w:val="20"/>
        </w:rPr>
        <w:t xml:space="preserve">    Mongolia — D:1, D:3</w:t>
        <w:br/>
      </w:r>
      <w:r>
        <w:rPr>
          <w:sz w:val="20"/>
        </w:rPr>
        <w:t xml:space="preserve">    Oman — D:3, D:4</w:t>
        <w:br/>
      </w:r>
      <w:r>
        <w:rPr>
          <w:sz w:val="20"/>
        </w:rPr>
        <w:t xml:space="preserve">    Pakistan — D:2, D:3, D:4</w:t>
        <w:br/>
      </w:r>
      <w:r>
        <w:rPr>
          <w:sz w:val="20"/>
        </w:rPr>
        <w:t xml:space="preserve">    Qatar — D:3, D:4</w:t>
        <w:br/>
      </w:r>
      <w:r>
        <w:rPr>
          <w:sz w:val="20"/>
        </w:rPr>
        <w:t xml:space="preserve">    Saudi Arabia — D:3, D:4</w:t>
        <w:br/>
      </w:r>
      <w:r>
        <w:rPr>
          <w:sz w:val="20"/>
        </w:rPr>
        <w:t xml:space="preserve">    Taiwan — D:3</w:t>
        <w:br/>
      </w:r>
      <w:r>
        <w:rPr>
          <w:sz w:val="20"/>
        </w:rPr>
        <w:t xml:space="preserve">    Tajikistan — D:1, D:3</w:t>
        <w:br/>
      </w:r>
      <w:r>
        <w:rPr>
          <w:sz w:val="20"/>
        </w:rPr>
        <w:t xml:space="preserve">    Turkmenistan — D:1, D:3</w:t>
        <w:br/>
      </w:r>
      <w:r>
        <w:rPr>
          <w:sz w:val="20"/>
        </w:rPr>
        <w:t xml:space="preserve">    Uzbekistan — D:1, D:3</w:t>
        <w:br/>
      </w:r>
      <w:r>
        <w:rPr>
          <w:sz w:val="20"/>
        </w:rPr>
        <w:t xml:space="preserve">    Vietnam — D:1, D:3</w:t>
        <w:br/>
      </w:r>
      <w:r>
        <w:rPr>
          <w:sz w:val="20"/>
        </w:rPr>
        <w:t xml:space="preserve">    Yemen — D:1, D:3, D:4</w:t>
        <w:br/>
      </w:r>
    </w:p>
    <w:p/>
    <w:p>
      <w:r>
        <w:rPr>
          <w:i/>
          <w:sz w:val="18"/>
        </w:rPr>
        <w:t>注：上表为 BIS 官方版本，与 eCFR / law.cornell.edu 镜像存在出入（如 Afghanistan 在 eCFR 中标 D:1+D:5，本版本为 D:3+D:5）。以 BIS 官方表为最终依据。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